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184E" w:rsidRPr="001D184E" w:rsidRDefault="001D184E" w:rsidP="001D184E">
      <w:pPr>
        <w:jc w:val="center"/>
        <w:rPr>
          <w:rFonts w:ascii="Tahoma" w:hAnsi="Tahoma" w:cs="Tahoma"/>
          <w:b/>
          <w:i/>
          <w:iCs/>
          <w:sz w:val="28"/>
          <w:szCs w:val="28"/>
          <w:u w:val="single"/>
        </w:rPr>
      </w:pPr>
      <w:r w:rsidRPr="001D184E">
        <w:rPr>
          <w:rFonts w:ascii="Tahoma" w:hAnsi="Tahoma" w:cs="Tahoma"/>
          <w:b/>
          <w:sz w:val="28"/>
          <w:szCs w:val="28"/>
          <w:u w:val="single"/>
        </w:rPr>
        <w:t>ΤΕΧΝΙΚΕΣ ΠΡΟΔΙΑΓΡΑΦΕΣ</w:t>
      </w:r>
    </w:p>
    <w:p w:rsidR="001D184E" w:rsidRPr="001D184E" w:rsidRDefault="001D184E" w:rsidP="001D184E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 w:rsidRPr="001D184E">
        <w:rPr>
          <w:rFonts w:ascii="Tahoma" w:hAnsi="Tahoma" w:cs="Tahoma"/>
          <w:b/>
          <w:sz w:val="28"/>
          <w:szCs w:val="28"/>
        </w:rPr>
        <w:t>ΣΑΡΩΤΗ (</w:t>
      </w:r>
      <w:r w:rsidRPr="001D184E">
        <w:rPr>
          <w:rFonts w:ascii="Tahoma" w:hAnsi="Tahoma" w:cs="Tahoma"/>
          <w:b/>
          <w:sz w:val="28"/>
          <w:szCs w:val="28"/>
          <w:lang w:val="en-US"/>
        </w:rPr>
        <w:t>SCANNER)</w:t>
      </w:r>
    </w:p>
    <w:p w:rsidR="001D184E" w:rsidRPr="007D1077" w:rsidRDefault="001D184E" w:rsidP="001D184E">
      <w:pPr>
        <w:rPr>
          <w:lang w:eastAsia="en-US"/>
        </w:rPr>
      </w:pPr>
    </w:p>
    <w:p w:rsidR="001D184E" w:rsidRDefault="001D184E" w:rsidP="001D184E">
      <w:pPr>
        <w:rPr>
          <w:sz w:val="22"/>
          <w:szCs w:val="22"/>
          <w:lang w:val="en-US"/>
        </w:rPr>
      </w:pPr>
    </w:p>
    <w:tbl>
      <w:tblPr>
        <w:tblW w:w="10167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0"/>
        <w:gridCol w:w="3847"/>
        <w:gridCol w:w="2076"/>
        <w:gridCol w:w="1701"/>
        <w:gridCol w:w="1843"/>
      </w:tblGrid>
      <w:tr w:rsidR="001D184E" w:rsidTr="002B5162">
        <w:trPr>
          <w:trHeight w:val="390"/>
          <w:tblHeader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D184E" w:rsidRDefault="001D184E" w:rsidP="007C33C0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A/A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D184E" w:rsidRDefault="001D184E" w:rsidP="007C33C0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ΠΕΡΙΓΡΑΦΗ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D184E" w:rsidRDefault="001D184E" w:rsidP="007C33C0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D184E" w:rsidRDefault="001D184E" w:rsidP="007C33C0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ΑΠΑΝΤΗΣΗ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1D184E" w:rsidRDefault="001D184E" w:rsidP="007C33C0">
            <w:pPr>
              <w:spacing w:line="200" w:lineRule="atLeast"/>
              <w:jc w:val="center"/>
            </w:pPr>
            <w:r>
              <w:rPr>
                <w:b/>
                <w:sz w:val="22"/>
                <w:szCs w:val="22"/>
              </w:rPr>
              <w:t>ΠΑΡΑΠΟΜΠΗ</w:t>
            </w: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pacing w:line="200" w:lineRule="atLeast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Γενικά</w:t>
            </w: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Να αναφερθεί το μοντέλο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Να αναφερθεί ο κατασκευαστής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Τύπος Σαρωτή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Επίπεδος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pacing w:line="200" w:lineRule="atLeast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Δυνατότητες σάρωσης</w:t>
            </w: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Ανάλυση  σάρωσης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6210F8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210F8">
              <w:rPr>
                <w:rFonts w:ascii="Symbol" w:eastAsia="Symbol" w:hAnsi="Symbol" w:cs="Symbol"/>
                <w:szCs w:val="22"/>
              </w:rPr>
              <w:t></w:t>
            </w:r>
            <w:r w:rsidR="006210F8">
              <w:rPr>
                <w:rFonts w:ascii="Symbol" w:eastAsia="Symbol" w:hAnsi="Symbol" w:cs="Symbol"/>
                <w:szCs w:val="22"/>
                <w:lang w:val="en-US"/>
              </w:rPr>
              <w:t></w:t>
            </w:r>
            <w:r w:rsidR="006210F8">
              <w:rPr>
                <w:rFonts w:ascii="Symbol" w:eastAsia="Symbol" w:hAnsi="Symbol" w:cs="Symbol"/>
                <w:szCs w:val="22"/>
                <w:lang w:val="en-US"/>
              </w:rPr>
              <w:t></w:t>
            </w:r>
            <w:r w:rsidR="006210F8">
              <w:rPr>
                <w:rFonts w:ascii="Symbol" w:eastAsia="Symbol" w:hAnsi="Symbol" w:cs="Symbol"/>
                <w:szCs w:val="22"/>
                <w:lang w:val="en-US"/>
              </w:rPr>
              <w:t>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  <w:r w:rsidR="005964F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x</w:t>
            </w:r>
            <w:r w:rsidR="005964F0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6210F8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>
              <w:rPr>
                <w:rFonts w:ascii="Times New Roman" w:hAnsi="Times New Roman" w:cs="Times New Roman"/>
                <w:szCs w:val="22"/>
              </w:rPr>
              <w:t>00 dpi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sz w:val="22"/>
                <w:szCs w:val="22"/>
              </w:rPr>
              <w:t>Ταχύτητα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σάρωσης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(ασπρόμαυρη)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Symbol" w:eastAsia="Symbol" w:hAnsi="Symbol" w:cs="Symbol"/>
                <w:szCs w:val="22"/>
              </w:rPr>
              <w:t></w:t>
            </w:r>
            <w:r>
              <w:rPr>
                <w:rFonts w:ascii="Symbol" w:eastAsia="Symbol" w:hAnsi="Symbol" w:cs="Symbol"/>
                <w:szCs w:val="22"/>
              </w:rPr>
              <w:t></w:t>
            </w:r>
            <w:r w:rsidRPr="00FF1FF5">
              <w:rPr>
                <w:rFonts w:ascii="Times New Roman" w:hAnsi="Times New Roman" w:cs="Times New Roman"/>
                <w:szCs w:val="22"/>
              </w:rPr>
              <w:t xml:space="preserve"> 10 </w:t>
            </w:r>
            <w:r>
              <w:rPr>
                <w:rFonts w:ascii="Times New Roman" w:hAnsi="Times New Roman" w:cs="Times New Roman"/>
                <w:szCs w:val="22"/>
              </w:rPr>
              <w:t>σελ</w:t>
            </w:r>
            <w:r w:rsidR="00FF1FF5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/λεπτό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Σάρωση σε PC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Μέγεθος χαρτιού σάρωσης Α4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RPr="009B5CC7" w:rsidTr="002B5162">
        <w:trPr>
          <w:trHeight w:hRule="exact" w:val="91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FF1FF5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Scan</w:t>
            </w:r>
            <w:r w:rsidRPr="00FF1F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File</w:t>
            </w:r>
            <w:r w:rsidRPr="00FF1F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format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6210F8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7CFF">
              <w:rPr>
                <w:rFonts w:ascii="Times New Roman" w:hAnsi="Times New Roman" w:cs="Times New Roman"/>
                <w:szCs w:val="22"/>
                <w:lang w:val="en-US"/>
              </w:rPr>
              <w:t>Jpeg</w:t>
            </w:r>
            <w:r w:rsidRPr="006210F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17CFF">
              <w:rPr>
                <w:rFonts w:ascii="Times New Roman" w:hAnsi="Times New Roman" w:cs="Times New Roman"/>
                <w:szCs w:val="22"/>
                <w:lang w:val="en-US"/>
              </w:rPr>
              <w:t>Multipage</w:t>
            </w:r>
            <w:r w:rsidRPr="006210F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17CFF">
              <w:rPr>
                <w:rFonts w:ascii="Times New Roman" w:hAnsi="Times New Roman" w:cs="Times New Roman"/>
                <w:szCs w:val="22"/>
                <w:lang w:val="en-US"/>
              </w:rPr>
              <w:t>PDF</w:t>
            </w:r>
            <w:r w:rsidRPr="006210F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17CFF">
              <w:rPr>
                <w:rFonts w:ascii="Times New Roman" w:hAnsi="Times New Roman" w:cs="Times New Roman"/>
                <w:szCs w:val="22"/>
                <w:lang w:val="en-US"/>
              </w:rPr>
              <w:t>Multipage</w:t>
            </w:r>
            <w:r w:rsidRPr="006210F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C17CFF">
              <w:rPr>
                <w:rFonts w:ascii="Times New Roman" w:hAnsi="Times New Roman" w:cs="Times New Roman"/>
                <w:szCs w:val="22"/>
                <w:lang w:val="en-US"/>
              </w:rPr>
              <w:t>Tiff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6210F8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6210F8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  <w:lang w:val="en-US"/>
              </w:rPr>
            </w:pPr>
            <w:r w:rsidRPr="00FF1FF5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pStyle w:val="ac"/>
              <w:spacing w:line="200" w:lineRule="atLeast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Color depth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6210F8">
            <w:pPr>
              <w:pStyle w:val="ad"/>
              <w:spacing w:line="200" w:lineRule="atLeast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Symbol" w:eastAsia="Symbol" w:hAnsi="Symbol" w:cs="Symbol"/>
                <w:sz w:val="22"/>
                <w:szCs w:val="22"/>
              </w:rPr>
              <w:t></w:t>
            </w:r>
            <w:r>
              <w:rPr>
                <w:rFonts w:ascii="Symbol" w:eastAsia="Symbol" w:hAnsi="Symbol" w:cs="Symbol"/>
                <w:sz w:val="22"/>
                <w:szCs w:val="22"/>
              </w:rPr>
              <w:t></w:t>
            </w:r>
            <w:r w:rsidR="006210F8">
              <w:rPr>
                <w:rFonts w:ascii="Symbol" w:eastAsia="Symbol" w:hAnsi="Symbol" w:cs="Symbol"/>
                <w:sz w:val="22"/>
                <w:szCs w:val="22"/>
                <w:lang w:val="en-US"/>
              </w:rPr>
              <w:t></w:t>
            </w:r>
            <w:r w:rsidR="006210F8">
              <w:rPr>
                <w:rFonts w:ascii="Symbol" w:eastAsia="Symbol" w:hAnsi="Symbol" w:cs="Symbol"/>
                <w:sz w:val="22"/>
                <w:szCs w:val="22"/>
                <w:lang w:val="en-US"/>
              </w:rPr>
              <w:t></w:t>
            </w:r>
            <w:r>
              <w:rPr>
                <w:sz w:val="22"/>
                <w:szCs w:val="22"/>
              </w:rPr>
              <w:t>-bit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Υποστήριξη ελληνικών γραμματοσειρών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  <w:shd w:val="clear" w:color="auto" w:fill="FFFF00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pacing w:line="200" w:lineRule="atLeast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Θύρες Επικοινωνίας</w:t>
            </w: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3.</w:t>
            </w:r>
            <w:r w:rsidR="005964F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USB </w:t>
            </w:r>
            <w:r>
              <w:rPr>
                <w:rFonts w:ascii="Symbol" w:eastAsia="Symbol" w:hAnsi="Symbol" w:cs="Symbol"/>
                <w:szCs w:val="22"/>
              </w:rPr>
              <w:t></w:t>
            </w:r>
            <w:r>
              <w:rPr>
                <w:rFonts w:ascii="Symbol" w:eastAsia="Symbol" w:hAnsi="Symbol" w:cs="Symbol"/>
                <w:szCs w:val="22"/>
                <w:lang w:val="en-US"/>
              </w:rPr>
              <w:t></w:t>
            </w:r>
            <w:r>
              <w:rPr>
                <w:sz w:val="22"/>
                <w:szCs w:val="22"/>
                <w:lang w:val="en-US"/>
              </w:rPr>
              <w:t>2.0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pacing w:line="200" w:lineRule="atLeast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Άλλα χαρακτηριστικά</w:t>
            </w: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C65656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Αυτόματος τροφοδότης διπλής όψεως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napToGrid w:val="0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pacing w:line="200" w:lineRule="atLeast"/>
              <w:jc w:val="both"/>
              <w:rPr>
                <w:rFonts w:ascii="Symbol" w:eastAsia="Symbol" w:hAnsi="Symbol" w:cs="Symbol"/>
                <w:sz w:val="22"/>
                <w:szCs w:val="22"/>
              </w:rPr>
            </w:pPr>
            <w:r>
              <w:rPr>
                <w:sz w:val="22"/>
                <w:szCs w:val="22"/>
              </w:rPr>
              <w:t>Εργοστασιακή εγγύηση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Symbol" w:eastAsia="Symbol" w:hAnsi="Symbol" w:cs="Symbol"/>
                <w:szCs w:val="22"/>
              </w:rPr>
              <w:t></w:t>
            </w:r>
            <w:r>
              <w:rPr>
                <w:rFonts w:ascii="Symbol" w:eastAsia="Symbol" w:hAnsi="Symbol" w:cs="Symbol"/>
                <w:szCs w:val="22"/>
              </w:rPr>
              <w:t></w:t>
            </w:r>
            <w:r>
              <w:rPr>
                <w:rFonts w:ascii="Times New Roman" w:hAnsi="Times New Roman" w:cs="Times New Roman"/>
                <w:szCs w:val="22"/>
              </w:rPr>
              <w:t>1 έτους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454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pacing w:line="200" w:lineRule="atLeast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Pr="003649D1" w:rsidRDefault="001D184E" w:rsidP="007C33C0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3649D1">
              <w:rPr>
                <w:b/>
                <w:sz w:val="22"/>
                <w:szCs w:val="22"/>
              </w:rPr>
              <w:t>Λογισμικό</w:t>
            </w:r>
          </w:p>
        </w:tc>
      </w:tr>
      <w:tr w:rsidR="001D184E" w:rsidTr="002B5162">
        <w:trPr>
          <w:trHeight w:hRule="exact" w:val="91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5964F0" w:rsidRDefault="001D184E" w:rsidP="005964F0">
            <w:pPr>
              <w:spacing w:line="2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Να προσφερθεί το αντίστοιχο λογισμικό υποστήριξης και </w:t>
            </w:r>
            <w:r>
              <w:rPr>
                <w:sz w:val="22"/>
                <w:szCs w:val="22"/>
                <w:lang w:val="en-US"/>
              </w:rPr>
              <w:t>drivers</w:t>
            </w:r>
            <w:r>
              <w:rPr>
                <w:sz w:val="22"/>
                <w:szCs w:val="22"/>
              </w:rPr>
              <w:t xml:space="preserve"> για </w:t>
            </w:r>
            <w:r>
              <w:rPr>
                <w:sz w:val="22"/>
                <w:szCs w:val="22"/>
                <w:lang w:val="en-US"/>
              </w:rPr>
              <w:t>Windows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XP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VISTA</w:t>
            </w:r>
            <w:r w:rsidR="00DD2C52">
              <w:rPr>
                <w:sz w:val="22"/>
                <w:szCs w:val="22"/>
              </w:rPr>
              <w:t>/7/8/10</w:t>
            </w:r>
            <w:r w:rsidR="008011FA" w:rsidRPr="008011FA">
              <w:rPr>
                <w:sz w:val="22"/>
                <w:szCs w:val="22"/>
              </w:rPr>
              <w:t xml:space="preserve">, </w:t>
            </w:r>
            <w:r w:rsidR="008011FA">
              <w:rPr>
                <w:sz w:val="22"/>
                <w:szCs w:val="22"/>
                <w:lang w:val="en-US"/>
              </w:rPr>
              <w:t>Linux</w:t>
            </w:r>
            <w:r w:rsidR="008011FA" w:rsidRPr="005964F0">
              <w:rPr>
                <w:sz w:val="22"/>
                <w:szCs w:val="22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700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Λογισμικό Οπτικής Αναγνώρισης  Χαρακτήρων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pStyle w:val="Speccentered"/>
              <w:spacing w:after="0" w:line="200" w:lineRule="atLeas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ΝΑΙ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</w:tr>
      <w:tr w:rsidR="001D184E" w:rsidTr="002B5162">
        <w:trPr>
          <w:trHeight w:hRule="exact" w:val="806"/>
          <w:jc w:val="center"/>
        </w:trPr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5964F0">
            <w:pPr>
              <w:shd w:val="clear" w:color="auto" w:fill="FFFFFF"/>
              <w:ind w:lef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Υποστηριζόμενες γλώσσες Λογισμικού Οπτικής Αναγνώρισης Χαρακτήρων </w:t>
            </w:r>
          </w:p>
        </w:tc>
        <w:tc>
          <w:tcPr>
            <w:tcW w:w="2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Pr="00C17CFF" w:rsidRDefault="001D184E" w:rsidP="007C33C0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Ελληνικά,</w:t>
            </w:r>
            <w:r w:rsidRPr="00C656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Αγγλικά</w:t>
            </w:r>
          </w:p>
          <w:p w:rsidR="001D184E" w:rsidRDefault="001D184E" w:rsidP="007C33C0">
            <w:pPr>
              <w:shd w:val="clear" w:color="auto" w:fill="FFFFFF"/>
              <w:spacing w:line="200" w:lineRule="atLeast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και 2</w:t>
            </w:r>
            <w:r w:rsidRPr="00C656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χωρών </w:t>
            </w:r>
            <w:r w:rsidR="005964F0" w:rsidRPr="00FF1FF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μελών Ε.Ε.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184E" w:rsidRDefault="001D184E" w:rsidP="007C33C0">
            <w:pPr>
              <w:snapToGrid w:val="0"/>
              <w:spacing w:line="200" w:lineRule="atLeast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9B5CC7" w:rsidRDefault="009B5CC7" w:rsidP="001D184E"/>
    <w:p w:rsidR="009B5CC7" w:rsidRPr="009B5CC7" w:rsidRDefault="009B5CC7" w:rsidP="009B5CC7"/>
    <w:p w:rsidR="009B5CC7" w:rsidRPr="009B5CC7" w:rsidRDefault="009B5CC7" w:rsidP="009B5CC7"/>
    <w:p w:rsidR="00F76F23" w:rsidRPr="009B5CC7" w:rsidRDefault="00F76F23" w:rsidP="009B5CC7"/>
    <w:sectPr w:rsidR="00F76F23" w:rsidRPr="009B5CC7">
      <w:footerReference w:type="default" r:id="rId7"/>
      <w:pgSz w:w="11906" w:h="16838"/>
      <w:pgMar w:top="1157" w:right="991" w:bottom="1440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8D" w:rsidRDefault="00631A8D">
      <w:r>
        <w:separator/>
      </w:r>
    </w:p>
  </w:endnote>
  <w:endnote w:type="continuationSeparator" w:id="0">
    <w:p w:rsidR="00631A8D" w:rsidRDefault="0063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7CB" w:rsidRDefault="009B5CC7" w:rsidP="009B5CC7">
    <w:pPr>
      <w:pStyle w:val="a9"/>
      <w:ind w:left="-284" w:right="75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23820F0" wp14:editId="0E5442B9">
          <wp:extent cx="6573078" cy="666051"/>
          <wp:effectExtent l="0" t="0" r="0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1159" cy="66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6F23" w:rsidRPr="009557CB" w:rsidRDefault="009557CB" w:rsidP="009557CB">
    <w:pPr>
      <w:pStyle w:val="a9"/>
      <w:jc w:val="center"/>
    </w:pPr>
    <w:r w:rsidRPr="003E52C4">
      <w:rPr>
        <w:sz w:val="16"/>
        <w:szCs w:val="16"/>
      </w:rPr>
      <w:t xml:space="preserve">Σελίδα </w:t>
    </w:r>
    <w:r w:rsidRPr="003E52C4">
      <w:rPr>
        <w:sz w:val="16"/>
        <w:szCs w:val="16"/>
      </w:rPr>
      <w:fldChar w:fldCharType="begin"/>
    </w:r>
    <w:r w:rsidRPr="003E52C4">
      <w:rPr>
        <w:sz w:val="16"/>
        <w:szCs w:val="16"/>
      </w:rPr>
      <w:instrText xml:space="preserve"> PAGE </w:instrText>
    </w:r>
    <w:r w:rsidRPr="003E52C4">
      <w:rPr>
        <w:sz w:val="16"/>
        <w:szCs w:val="16"/>
      </w:rPr>
      <w:fldChar w:fldCharType="separate"/>
    </w:r>
    <w:r w:rsidR="009B5CC7">
      <w:rPr>
        <w:noProof/>
        <w:sz w:val="16"/>
        <w:szCs w:val="16"/>
      </w:rPr>
      <w:t>1</w:t>
    </w:r>
    <w:r w:rsidRPr="003E52C4">
      <w:rPr>
        <w:sz w:val="16"/>
        <w:szCs w:val="16"/>
      </w:rPr>
      <w:fldChar w:fldCharType="end"/>
    </w:r>
    <w:r w:rsidRPr="003E52C4">
      <w:rPr>
        <w:sz w:val="16"/>
        <w:szCs w:val="16"/>
      </w:rPr>
      <w:t xml:space="preserve"> από </w:t>
    </w:r>
    <w:r w:rsidRPr="003E52C4">
      <w:rPr>
        <w:sz w:val="16"/>
        <w:szCs w:val="16"/>
      </w:rPr>
      <w:fldChar w:fldCharType="begin"/>
    </w:r>
    <w:r w:rsidRPr="003E52C4">
      <w:rPr>
        <w:sz w:val="16"/>
        <w:szCs w:val="16"/>
      </w:rPr>
      <w:instrText xml:space="preserve"> NUMPAGES </w:instrText>
    </w:r>
    <w:r w:rsidRPr="003E52C4">
      <w:rPr>
        <w:sz w:val="16"/>
        <w:szCs w:val="16"/>
      </w:rPr>
      <w:fldChar w:fldCharType="separate"/>
    </w:r>
    <w:r w:rsidR="009B5CC7">
      <w:rPr>
        <w:noProof/>
        <w:sz w:val="16"/>
        <w:szCs w:val="16"/>
      </w:rPr>
      <w:t>2</w:t>
    </w:r>
    <w:r w:rsidRPr="003E52C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8D" w:rsidRDefault="00631A8D">
      <w:r>
        <w:separator/>
      </w:r>
    </w:p>
  </w:footnote>
  <w:footnote w:type="continuationSeparator" w:id="0">
    <w:p w:rsidR="00631A8D" w:rsidRDefault="0063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20.%1."/>
      <w:lvlJc w:val="left"/>
      <w:pPr>
        <w:tabs>
          <w:tab w:val="num" w:pos="1107"/>
        </w:tabs>
        <w:ind w:left="1107" w:hanging="567"/>
      </w:pPr>
    </w:lvl>
    <w:lvl w:ilvl="1">
      <w:start w:val="1"/>
      <w:numFmt w:val="decimal"/>
      <w:pStyle w:val="2"/>
      <w:lvlText w:val="20.%1.%2."/>
      <w:lvlJc w:val="left"/>
      <w:pPr>
        <w:tabs>
          <w:tab w:val="num" w:pos="1080"/>
        </w:tabs>
        <w:ind w:left="567" w:hanging="567"/>
      </w:pPr>
    </w:lvl>
    <w:lvl w:ilvl="2">
      <w:start w:val="1"/>
      <w:numFmt w:val="decimal"/>
      <w:pStyle w:val="3"/>
      <w:lvlText w:val="20.%1.%2.%3."/>
      <w:lvlJc w:val="left"/>
      <w:pPr>
        <w:tabs>
          <w:tab w:val="num" w:pos="1440"/>
        </w:tabs>
        <w:ind w:left="680" w:hanging="680"/>
      </w:pPr>
    </w:lvl>
    <w:lvl w:ilvl="3">
      <w:start w:val="1"/>
      <w:numFmt w:val="decimal"/>
      <w:pStyle w:val="4"/>
      <w:lvlText w:val="20.%1.%2.%3.%4."/>
      <w:lvlJc w:val="left"/>
      <w:pPr>
        <w:tabs>
          <w:tab w:val="num" w:pos="1800"/>
        </w:tabs>
        <w:ind w:left="1134" w:hanging="1134"/>
      </w:pPr>
    </w:lvl>
    <w:lvl w:ilvl="4">
      <w:start w:val="1"/>
      <w:numFmt w:val="decimal"/>
      <w:pStyle w:val="5"/>
      <w:lvlText w:val="20.%1.%2.%3.%4.%5."/>
      <w:lvlJc w:val="left"/>
      <w:pPr>
        <w:tabs>
          <w:tab w:val="num" w:pos="2160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Spec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indent"/>
      <w:lvlText w:val=""/>
      <w:lvlJc w:val="left"/>
      <w:pPr>
        <w:tabs>
          <w:tab w:val="num" w:pos="1644"/>
        </w:tabs>
        <w:ind w:left="1644" w:hanging="380"/>
      </w:pPr>
      <w:rPr>
        <w:rFonts w:ascii="Wingdings 3" w:hAnsi="Wingdings 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pStyle w:val="Source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FF"/>
    <w:rsid w:val="001D184E"/>
    <w:rsid w:val="0027378A"/>
    <w:rsid w:val="002B5162"/>
    <w:rsid w:val="002E797C"/>
    <w:rsid w:val="003649D1"/>
    <w:rsid w:val="00534515"/>
    <w:rsid w:val="005964F0"/>
    <w:rsid w:val="006210F8"/>
    <w:rsid w:val="00631A8D"/>
    <w:rsid w:val="00661134"/>
    <w:rsid w:val="006E6006"/>
    <w:rsid w:val="0077450C"/>
    <w:rsid w:val="008011FA"/>
    <w:rsid w:val="008167E2"/>
    <w:rsid w:val="009557CB"/>
    <w:rsid w:val="009B5CC7"/>
    <w:rsid w:val="00A81047"/>
    <w:rsid w:val="00BC5A15"/>
    <w:rsid w:val="00C17CFF"/>
    <w:rsid w:val="00C65656"/>
    <w:rsid w:val="00D71AF6"/>
    <w:rsid w:val="00DD2C52"/>
    <w:rsid w:val="00F5271A"/>
    <w:rsid w:val="00F76F23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0BC1DE8-0785-47FD-B979-881BF37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2"/>
    <w:qFormat/>
    <w:pPr>
      <w:keepNext/>
      <w:pageBreakBefore/>
      <w:numPr>
        <w:numId w:val="1"/>
      </w:numPr>
      <w:pBdr>
        <w:bottom w:val="single" w:sz="1" w:space="1" w:color="808080"/>
      </w:pBd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240"/>
      <w:ind w:left="567" w:firstLine="0"/>
      <w:jc w:val="both"/>
      <w:outlineLvl w:val="0"/>
    </w:pPr>
    <w:rPr>
      <w:rFonts w:ascii="Tahoma" w:hAnsi="Tahoma" w:cs="Tahoma"/>
      <w:b/>
      <w:smallCaps/>
      <w:color w:val="333399"/>
      <w:sz w:val="32"/>
      <w:szCs w:val="20"/>
    </w:rPr>
  </w:style>
  <w:style w:type="paragraph" w:styleId="2">
    <w:name w:val="heading 2"/>
    <w:basedOn w:val="a"/>
    <w:next w:val="3"/>
    <w:qFormat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Tahoma" w:hAnsi="Tahoma" w:cs="Tahoma"/>
      <w:b/>
      <w:sz w:val="28"/>
      <w:szCs w:val="20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4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2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  <w:sz w:val="16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 3" w:hAnsi="Wingdings 3" w:cs="Wingdings 3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CharChar">
    <w:name w:val="Char Char"/>
    <w:rPr>
      <w:sz w:val="24"/>
      <w:szCs w:val="24"/>
    </w:rPr>
  </w:style>
  <w:style w:type="character" w:customStyle="1" w:styleId="11">
    <w:name w:val="Βασικό1"/>
    <w:basedOn w:val="10"/>
  </w:style>
  <w:style w:type="character" w:styleId="a3">
    <w:name w:val="Strong"/>
    <w:qFormat/>
    <w:rPr>
      <w:b/>
      <w:bCs/>
    </w:rPr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Bullets">
    <w:name w:val="Bullets"/>
    <w:basedOn w:val="a"/>
    <w:pPr>
      <w:numPr>
        <w:numId w:val="2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0"/>
      <w:szCs w:val="20"/>
    </w:rPr>
  </w:style>
  <w:style w:type="paragraph" w:customStyle="1" w:styleId="Bulletindent">
    <w:name w:val="Bullet indent"/>
    <w:basedOn w:val="Bullets"/>
    <w:pPr>
      <w:numPr>
        <w:numId w:val="4"/>
      </w:numPr>
      <w:tabs>
        <w:tab w:val="left" w:pos="1208"/>
      </w:tabs>
      <w:spacing w:before="120"/>
      <w:ind w:left="1231" w:firstLine="0"/>
    </w:pPr>
  </w:style>
  <w:style w:type="paragraph" w:customStyle="1" w:styleId="Specbullet">
    <w:name w:val="Spec_bullet"/>
    <w:basedOn w:val="a"/>
    <w:pPr>
      <w:numPr>
        <w:numId w:val="3"/>
      </w:num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both"/>
    </w:pPr>
    <w:rPr>
      <w:rFonts w:ascii="Tahoma" w:hAnsi="Tahoma" w:cs="Tahoma"/>
      <w:sz w:val="22"/>
      <w:szCs w:val="20"/>
    </w:rPr>
  </w:style>
  <w:style w:type="paragraph" w:customStyle="1" w:styleId="Sourcetextbullet">
    <w:name w:val="Sourcetext bullet"/>
    <w:basedOn w:val="a"/>
    <w:pPr>
      <w:numPr>
        <w:numId w:val="5"/>
      </w:numPr>
      <w:spacing w:after="120"/>
    </w:pPr>
    <w:rPr>
      <w:rFonts w:ascii="Century Schoolbook" w:hAnsi="Century Schoolbook" w:cs="Century Schoolbook"/>
      <w:sz w:val="20"/>
      <w:szCs w:val="20"/>
      <w:lang w:val="en-US"/>
    </w:rPr>
  </w:style>
  <w:style w:type="paragraph" w:customStyle="1" w:styleId="Speccentered">
    <w:name w:val="Spec_centered"/>
    <w:basedOn w:val="a"/>
    <w:pPr>
      <w:tabs>
        <w:tab w:val="left" w:pos="851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6237"/>
      </w:tabs>
      <w:spacing w:after="120" w:line="312" w:lineRule="auto"/>
      <w:jc w:val="center"/>
    </w:pPr>
    <w:rPr>
      <w:rFonts w:ascii="Tahoma" w:eastAsia="Arial Unicode MS" w:hAnsi="Tahoma" w:cs="Tahoma"/>
      <w:sz w:val="22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Char"/>
    <w:pPr>
      <w:tabs>
        <w:tab w:val="center" w:pos="4153"/>
        <w:tab w:val="right" w:pos="8306"/>
      </w:tabs>
    </w:p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ac">
    <w:name w:val="Κεφαλίδα καταλόγου"/>
    <w:basedOn w:val="a"/>
    <w:next w:val="ad"/>
  </w:style>
  <w:style w:type="paragraph" w:customStyle="1" w:styleId="ad">
    <w:name w:val="Περιεχόμενο λίστας"/>
    <w:basedOn w:val="a"/>
    <w:pPr>
      <w:ind w:left="567"/>
    </w:pPr>
  </w:style>
  <w:style w:type="paragraph" w:styleId="ae">
    <w:name w:val="Balloon Text"/>
    <w:basedOn w:val="a"/>
    <w:link w:val="Char0"/>
    <w:uiPriority w:val="99"/>
    <w:semiHidden/>
    <w:unhideWhenUsed/>
    <w:rsid w:val="00C65656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e"/>
    <w:uiPriority w:val="99"/>
    <w:semiHidden/>
    <w:rsid w:val="00C65656"/>
    <w:rPr>
      <w:rFonts w:ascii="Segoe UI" w:hAnsi="Segoe UI" w:cs="Segoe UI"/>
      <w:sz w:val="18"/>
      <w:szCs w:val="18"/>
      <w:lang w:eastAsia="ar-SA" w:bidi="ar-SA"/>
    </w:rPr>
  </w:style>
  <w:style w:type="character" w:customStyle="1" w:styleId="Char">
    <w:name w:val="Υποσέλιδο Char"/>
    <w:basedOn w:val="a0"/>
    <w:link w:val="a9"/>
    <w:rsid w:val="009557C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dc:creator>ΥΔΔΑΔ</dc:creator>
  <cp:lastModifiedBy>Mpousmpoura Kondylenia</cp:lastModifiedBy>
  <cp:revision>15</cp:revision>
  <cp:lastPrinted>2017-05-30T05:52:00Z</cp:lastPrinted>
  <dcterms:created xsi:type="dcterms:W3CDTF">2015-09-24T11:42:00Z</dcterms:created>
  <dcterms:modified xsi:type="dcterms:W3CDTF">2021-10-12T06:49:00Z</dcterms:modified>
</cp:coreProperties>
</file>